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6C1" w:rsidRDefault="005956C1" w:rsidP="005956C1">
      <w:pPr>
        <w:pStyle w:val="Textoindependiente"/>
        <w:spacing w:before="72" w:line="276" w:lineRule="auto"/>
        <w:ind w:left="265" w:right="431"/>
        <w:jc w:val="both"/>
      </w:pPr>
      <w:r>
        <w:rPr>
          <w:b/>
        </w:rPr>
        <w:t>ACTA NÚMERO TREINTA Y OCHO: Reunidos en el Salón de Sesiones, de la Alcaldía</w:t>
      </w:r>
      <w:r>
        <w:rPr>
          <w:b/>
          <w:spacing w:val="-10"/>
        </w:rPr>
        <w:t xml:space="preserve"> </w:t>
      </w:r>
      <w:r>
        <w:rPr>
          <w:b/>
        </w:rPr>
        <w:t>Municipal</w:t>
      </w:r>
      <w:r>
        <w:rPr>
          <w:b/>
          <w:spacing w:val="-11"/>
        </w:rPr>
        <w:t xml:space="preserve"> </w:t>
      </w:r>
      <w:r>
        <w:rPr>
          <w:b/>
        </w:rPr>
        <w:t>DE</w:t>
      </w:r>
      <w:r>
        <w:rPr>
          <w:b/>
          <w:spacing w:val="-9"/>
        </w:rPr>
        <w:t xml:space="preserve"> </w:t>
      </w:r>
      <w:r>
        <w:rPr>
          <w:b/>
        </w:rPr>
        <w:t>VILLA</w:t>
      </w:r>
      <w:r>
        <w:rPr>
          <w:b/>
          <w:spacing w:val="-10"/>
        </w:rPr>
        <w:t xml:space="preserve"> </w:t>
      </w:r>
      <w:r>
        <w:rPr>
          <w:b/>
        </w:rPr>
        <w:t>SAN</w:t>
      </w:r>
      <w:r>
        <w:rPr>
          <w:b/>
          <w:spacing w:val="-10"/>
        </w:rPr>
        <w:t xml:space="preserve"> </w:t>
      </w:r>
      <w:r>
        <w:rPr>
          <w:b/>
        </w:rPr>
        <w:t>LUIS</w:t>
      </w:r>
      <w:r>
        <w:rPr>
          <w:b/>
          <w:spacing w:val="-9"/>
        </w:rPr>
        <w:t xml:space="preserve"> </w:t>
      </w:r>
      <w:r>
        <w:rPr>
          <w:b/>
        </w:rPr>
        <w:t>LA</w:t>
      </w:r>
      <w:r>
        <w:rPr>
          <w:b/>
          <w:spacing w:val="-10"/>
        </w:rPr>
        <w:t xml:space="preserve"> </w:t>
      </w:r>
      <w:r>
        <w:rPr>
          <w:b/>
        </w:rPr>
        <w:t>HERRADURA,</w:t>
      </w:r>
      <w:r>
        <w:rPr>
          <w:b/>
          <w:spacing w:val="-9"/>
        </w:rPr>
        <w:t xml:space="preserve"> </w:t>
      </w:r>
      <w:r>
        <w:rPr>
          <w:b/>
        </w:rPr>
        <w:t>Departamento</w:t>
      </w:r>
      <w:r>
        <w:rPr>
          <w:b/>
          <w:spacing w:val="-9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  <w:u w:val="thick"/>
        </w:rPr>
        <w:t>LA</w:t>
      </w:r>
      <w:r>
        <w:rPr>
          <w:b/>
        </w:rPr>
        <w:t xml:space="preserve"> </w:t>
      </w:r>
      <w:r>
        <w:rPr>
          <w:b/>
          <w:u w:val="thick"/>
        </w:rPr>
        <w:t>PAZ</w:t>
      </w:r>
      <w:r>
        <w:rPr>
          <w:b/>
        </w:rPr>
        <w:t>;</w:t>
      </w:r>
      <w:r>
        <w:rPr>
          <w:b/>
          <w:spacing w:val="-5"/>
        </w:rPr>
        <w:t xml:space="preserve"> </w:t>
      </w:r>
      <w:r>
        <w:rPr>
          <w:b/>
        </w:rPr>
        <w:t>a</w:t>
      </w:r>
      <w:r>
        <w:rPr>
          <w:b/>
          <w:spacing w:val="-2"/>
        </w:rPr>
        <w:t xml:space="preserve"> </w:t>
      </w:r>
      <w:r>
        <w:rPr>
          <w:b/>
        </w:rPr>
        <w:t>las</w:t>
      </w:r>
      <w:r>
        <w:rPr>
          <w:b/>
          <w:spacing w:val="-6"/>
        </w:rPr>
        <w:t xml:space="preserve"> </w:t>
      </w:r>
      <w:r>
        <w:rPr>
          <w:b/>
        </w:rPr>
        <w:t>catorce</w:t>
      </w:r>
      <w:r>
        <w:rPr>
          <w:b/>
          <w:spacing w:val="-3"/>
        </w:rPr>
        <w:t xml:space="preserve"> </w:t>
      </w:r>
      <w:r>
        <w:rPr>
          <w:b/>
        </w:rPr>
        <w:t>horas</w:t>
      </w:r>
      <w:r>
        <w:rPr>
          <w:b/>
          <w:spacing w:val="-6"/>
        </w:rPr>
        <w:t xml:space="preserve"> </w:t>
      </w:r>
      <w:r>
        <w:rPr>
          <w:b/>
        </w:rPr>
        <w:t>y</w:t>
      </w:r>
      <w:r>
        <w:rPr>
          <w:b/>
          <w:spacing w:val="-3"/>
        </w:rPr>
        <w:t xml:space="preserve"> </w:t>
      </w:r>
      <w:r>
        <w:rPr>
          <w:b/>
        </w:rPr>
        <w:t>treinta</w:t>
      </w:r>
      <w:r>
        <w:rPr>
          <w:b/>
          <w:spacing w:val="-4"/>
        </w:rPr>
        <w:t xml:space="preserve"> </w:t>
      </w:r>
      <w:r>
        <w:rPr>
          <w:b/>
        </w:rPr>
        <w:t>minutos,</w:t>
      </w:r>
      <w:r>
        <w:rPr>
          <w:b/>
          <w:spacing w:val="-5"/>
        </w:rPr>
        <w:t xml:space="preserve"> </w:t>
      </w:r>
      <w:r>
        <w:rPr>
          <w:b/>
        </w:rPr>
        <w:t>del</w:t>
      </w:r>
      <w:r>
        <w:rPr>
          <w:b/>
          <w:spacing w:val="-6"/>
        </w:rPr>
        <w:t xml:space="preserve"> </w:t>
      </w:r>
      <w:r>
        <w:rPr>
          <w:b/>
        </w:rPr>
        <w:t>día:</w:t>
      </w:r>
      <w:r>
        <w:rPr>
          <w:b/>
          <w:spacing w:val="-3"/>
        </w:rPr>
        <w:t xml:space="preserve"> </w:t>
      </w:r>
      <w:r>
        <w:rPr>
          <w:b/>
          <w:u w:val="thick"/>
        </w:rPr>
        <w:t>16</w:t>
      </w:r>
      <w:r>
        <w:rPr>
          <w:b/>
          <w:spacing w:val="-6"/>
          <w:u w:val="thick"/>
        </w:rPr>
        <w:t xml:space="preserve"> </w:t>
      </w:r>
      <w:r>
        <w:rPr>
          <w:b/>
          <w:u w:val="thick"/>
        </w:rPr>
        <w:t>de</w:t>
      </w:r>
      <w:r>
        <w:rPr>
          <w:b/>
          <w:spacing w:val="-5"/>
          <w:u w:val="thick"/>
        </w:rPr>
        <w:t xml:space="preserve"> </w:t>
      </w:r>
      <w:r>
        <w:rPr>
          <w:b/>
          <w:u w:val="thick"/>
        </w:rPr>
        <w:t>NOVIEMBRE</w:t>
      </w:r>
      <w:r>
        <w:rPr>
          <w:b/>
          <w:spacing w:val="-3"/>
        </w:rPr>
        <w:t xml:space="preserve"> </w:t>
      </w:r>
      <w:r>
        <w:rPr>
          <w:b/>
        </w:rPr>
        <w:t>del</w:t>
      </w:r>
      <w:r>
        <w:rPr>
          <w:b/>
          <w:spacing w:val="-5"/>
        </w:rPr>
        <w:t xml:space="preserve"> </w:t>
      </w:r>
      <w:r>
        <w:rPr>
          <w:b/>
        </w:rPr>
        <w:t>año dos</w:t>
      </w:r>
      <w:r>
        <w:rPr>
          <w:b/>
          <w:spacing w:val="-16"/>
        </w:rPr>
        <w:t xml:space="preserve"> </w:t>
      </w:r>
      <w:r>
        <w:rPr>
          <w:b/>
        </w:rPr>
        <w:t>mil</w:t>
      </w:r>
      <w:r>
        <w:rPr>
          <w:b/>
          <w:spacing w:val="-17"/>
        </w:rPr>
        <w:t xml:space="preserve"> </w:t>
      </w:r>
      <w:r>
        <w:rPr>
          <w:b/>
        </w:rPr>
        <w:t>veinte</w:t>
      </w:r>
      <w:r>
        <w:t>.</w:t>
      </w:r>
      <w:r>
        <w:rPr>
          <w:spacing w:val="-18"/>
        </w:rPr>
        <w:t xml:space="preserve"> </w:t>
      </w:r>
      <w:r>
        <w:t>Siendo</w:t>
      </w:r>
      <w:r>
        <w:rPr>
          <w:spacing w:val="-17"/>
        </w:rPr>
        <w:t xml:space="preserve"> </w:t>
      </w:r>
      <w:r>
        <w:t>este</w:t>
      </w:r>
      <w:r>
        <w:rPr>
          <w:spacing w:val="-18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lugar,</w:t>
      </w:r>
      <w:r>
        <w:rPr>
          <w:spacing w:val="-19"/>
        </w:rPr>
        <w:t xml:space="preserve"> </w:t>
      </w:r>
      <w:r>
        <w:t>día</w:t>
      </w:r>
      <w:r>
        <w:rPr>
          <w:spacing w:val="-15"/>
        </w:rPr>
        <w:t xml:space="preserve"> </w:t>
      </w:r>
      <w:r>
        <w:t>y</w:t>
      </w:r>
      <w:r>
        <w:rPr>
          <w:spacing w:val="-19"/>
        </w:rPr>
        <w:t xml:space="preserve"> </w:t>
      </w:r>
      <w:r>
        <w:t>hora</w:t>
      </w:r>
      <w:r>
        <w:rPr>
          <w:spacing w:val="-15"/>
        </w:rPr>
        <w:t xml:space="preserve"> </w:t>
      </w:r>
      <w:r>
        <w:t>señalado</w:t>
      </w:r>
      <w:r>
        <w:rPr>
          <w:spacing w:val="-18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llevar</w:t>
      </w:r>
      <w:r>
        <w:rPr>
          <w:spacing w:val="-19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cabo</w:t>
      </w:r>
      <w:r>
        <w:rPr>
          <w:spacing w:val="-18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 xml:space="preserve">sesión ORDINARIA N°22, del </w:t>
      </w:r>
      <w:r>
        <w:rPr>
          <w:b/>
          <w:u w:val="thick"/>
        </w:rPr>
        <w:t>CONCEJO MUNICIPAL PLURAL</w:t>
      </w:r>
      <w:r>
        <w:rPr>
          <w:b/>
        </w:rPr>
        <w:t xml:space="preserve"> </w:t>
      </w:r>
      <w:r>
        <w:t xml:space="preserve">de este municipio, convocada y presidida por el Alcalde Municipal: </w:t>
      </w:r>
      <w:proofErr w:type="spellStart"/>
      <w:r>
        <w:rPr>
          <w:b/>
        </w:rPr>
        <w:t>sr.</w:t>
      </w:r>
      <w:proofErr w:type="spellEnd"/>
      <w:r>
        <w:rPr>
          <w:b/>
        </w:rPr>
        <w:t xml:space="preserve"> Napoleón Armando Iraheta Jirón, </w:t>
      </w:r>
      <w:r>
        <w:t xml:space="preserve">con la ausencia del Síndico Municipal Javier David Cruz Posada, y la asistencia de los regidores propietarios siguientes: </w:t>
      </w:r>
      <w:r>
        <w:rPr>
          <w:b/>
        </w:rPr>
        <w:t xml:space="preserve">Sr. Francisco Antonio Cruz Bonilla, </w:t>
      </w:r>
      <w:proofErr w:type="spellStart"/>
      <w:r>
        <w:rPr>
          <w:b/>
        </w:rPr>
        <w:t>sr.</w:t>
      </w:r>
      <w:proofErr w:type="spellEnd"/>
      <w:r>
        <w:rPr>
          <w:b/>
        </w:rPr>
        <w:t xml:space="preserve"> José Rolando Rosales Mendoza, Sra. Mari Isabel Castillo Hernández,</w:t>
      </w:r>
      <w:r>
        <w:rPr>
          <w:b/>
          <w:spacing w:val="-18"/>
        </w:rPr>
        <w:t xml:space="preserve"> </w:t>
      </w:r>
      <w:r>
        <w:rPr>
          <w:b/>
        </w:rPr>
        <w:t>Tte.</w:t>
      </w:r>
      <w:r>
        <w:rPr>
          <w:b/>
          <w:spacing w:val="-15"/>
        </w:rPr>
        <w:t xml:space="preserve"> </w:t>
      </w:r>
      <w:r>
        <w:rPr>
          <w:b/>
        </w:rPr>
        <w:t>Milton</w:t>
      </w:r>
      <w:r>
        <w:rPr>
          <w:b/>
          <w:spacing w:val="-16"/>
        </w:rPr>
        <w:t xml:space="preserve"> </w:t>
      </w:r>
      <w:r>
        <w:rPr>
          <w:b/>
        </w:rPr>
        <w:t>Galileo</w:t>
      </w:r>
      <w:r>
        <w:rPr>
          <w:b/>
          <w:spacing w:val="-18"/>
        </w:rPr>
        <w:t xml:space="preserve"> </w:t>
      </w:r>
      <w:r>
        <w:rPr>
          <w:b/>
        </w:rPr>
        <w:t>González</w:t>
      </w:r>
      <w:r>
        <w:rPr>
          <w:b/>
          <w:spacing w:val="-15"/>
        </w:rPr>
        <w:t xml:space="preserve"> </w:t>
      </w:r>
      <w:r>
        <w:rPr>
          <w:b/>
        </w:rPr>
        <w:t>López,</w:t>
      </w:r>
      <w:r>
        <w:rPr>
          <w:b/>
          <w:spacing w:val="-15"/>
        </w:rPr>
        <w:t xml:space="preserve"> </w:t>
      </w:r>
      <w:r>
        <w:rPr>
          <w:b/>
        </w:rPr>
        <w:t>Dra.</w:t>
      </w:r>
      <w:r>
        <w:rPr>
          <w:b/>
          <w:spacing w:val="-14"/>
        </w:rPr>
        <w:t xml:space="preserve"> </w:t>
      </w:r>
      <w:r>
        <w:rPr>
          <w:b/>
        </w:rPr>
        <w:t>Mirna</w:t>
      </w:r>
      <w:r>
        <w:rPr>
          <w:b/>
          <w:spacing w:val="-14"/>
        </w:rPr>
        <w:t xml:space="preserve"> </w:t>
      </w:r>
      <w:r>
        <w:rPr>
          <w:b/>
        </w:rPr>
        <w:t>Guadalupe</w:t>
      </w:r>
      <w:r>
        <w:rPr>
          <w:b/>
          <w:spacing w:val="-15"/>
        </w:rPr>
        <w:t xml:space="preserve"> </w:t>
      </w:r>
      <w:r>
        <w:rPr>
          <w:b/>
        </w:rPr>
        <w:t xml:space="preserve">Martínez Romero, </w:t>
      </w:r>
      <w:proofErr w:type="spellStart"/>
      <w:r>
        <w:rPr>
          <w:b/>
        </w:rPr>
        <w:t>sr.</w:t>
      </w:r>
      <w:proofErr w:type="spellEnd"/>
      <w:r>
        <w:rPr>
          <w:b/>
        </w:rPr>
        <w:t xml:space="preserve"> Ezequiel Córdova Mejía y </w:t>
      </w:r>
      <w:proofErr w:type="spellStart"/>
      <w:r>
        <w:rPr>
          <w:b/>
        </w:rPr>
        <w:t>sr.</w:t>
      </w:r>
      <w:proofErr w:type="spellEnd"/>
      <w:r>
        <w:rPr>
          <w:b/>
        </w:rPr>
        <w:t xml:space="preserve"> Benjamín Alcides Ramírez</w:t>
      </w:r>
      <w:r>
        <w:t xml:space="preserve">; de los regidores suplentes siguientes: </w:t>
      </w:r>
      <w:proofErr w:type="spellStart"/>
      <w:r>
        <w:rPr>
          <w:b/>
        </w:rPr>
        <w:t>sr.</w:t>
      </w:r>
      <w:proofErr w:type="spellEnd"/>
      <w:r>
        <w:rPr>
          <w:b/>
        </w:rPr>
        <w:t xml:space="preserve"> Francisco </w:t>
      </w:r>
      <w:proofErr w:type="spellStart"/>
      <w:r>
        <w:rPr>
          <w:b/>
        </w:rPr>
        <w:t>Neftaly</w:t>
      </w:r>
      <w:proofErr w:type="spellEnd"/>
      <w:r>
        <w:rPr>
          <w:b/>
        </w:rPr>
        <w:t xml:space="preserve"> Reyes Minero, Profesor Melvin Williams Fuentes, </w:t>
      </w:r>
      <w:proofErr w:type="spellStart"/>
      <w:r>
        <w:rPr>
          <w:b/>
        </w:rPr>
        <w:t>sr.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Orsy</w:t>
      </w:r>
      <w:proofErr w:type="spellEnd"/>
      <w:r>
        <w:rPr>
          <w:b/>
        </w:rPr>
        <w:t xml:space="preserve"> Minero Díaz</w:t>
      </w:r>
      <w:r>
        <w:t xml:space="preserve">, y </w:t>
      </w:r>
      <w:r>
        <w:rPr>
          <w:b/>
        </w:rPr>
        <w:t xml:space="preserve">Sr. </w:t>
      </w:r>
      <w:proofErr w:type="spellStart"/>
      <w:r>
        <w:rPr>
          <w:b/>
        </w:rPr>
        <w:t>Marvin</w:t>
      </w:r>
      <w:proofErr w:type="spellEnd"/>
      <w:r>
        <w:rPr>
          <w:b/>
        </w:rPr>
        <w:t xml:space="preserve"> Antonio Portillo Valencia;</w:t>
      </w:r>
      <w:r>
        <w:rPr>
          <w:b/>
          <w:spacing w:val="-10"/>
        </w:rPr>
        <w:t xml:space="preserve"> </w:t>
      </w:r>
      <w:r>
        <w:t>asistidos</w:t>
      </w:r>
      <w:r>
        <w:rPr>
          <w:spacing w:val="-12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secretario</w:t>
      </w:r>
      <w:r>
        <w:rPr>
          <w:spacing w:val="-11"/>
        </w:rPr>
        <w:t xml:space="preserve"> </w:t>
      </w:r>
      <w:r>
        <w:t>Municipal</w:t>
      </w:r>
      <w:r>
        <w:rPr>
          <w:spacing w:val="-12"/>
        </w:rPr>
        <w:t xml:space="preserve"> </w:t>
      </w:r>
      <w:proofErr w:type="spellStart"/>
      <w:r>
        <w:t>Rony</w:t>
      </w:r>
      <w:proofErr w:type="spellEnd"/>
      <w:r>
        <w:rPr>
          <w:spacing w:val="-13"/>
        </w:rPr>
        <w:t xml:space="preserve"> </w:t>
      </w:r>
      <w:r>
        <w:t>Erasmo</w:t>
      </w:r>
      <w:r>
        <w:rPr>
          <w:spacing w:val="-11"/>
        </w:rPr>
        <w:t xml:space="preserve"> </w:t>
      </w:r>
      <w:r>
        <w:t>Santillana</w:t>
      </w:r>
      <w:r>
        <w:rPr>
          <w:spacing w:val="-13"/>
        </w:rPr>
        <w:t xml:space="preserve"> </w:t>
      </w:r>
      <w:r>
        <w:t>Asencio;</w:t>
      </w:r>
      <w:r>
        <w:rPr>
          <w:spacing w:val="-11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da inicio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sesión</w:t>
      </w:r>
      <w:r>
        <w:rPr>
          <w:spacing w:val="-4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somete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consideración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agenda</w:t>
      </w:r>
      <w:r>
        <w:rPr>
          <w:spacing w:val="-5"/>
        </w:rPr>
        <w:t xml:space="preserve"> </w:t>
      </w:r>
      <w:r>
        <w:t>establecida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 xml:space="preserve">siguiente manera: 1- Bienvenida y Establecimiento de </w:t>
      </w:r>
      <w:proofErr w:type="spellStart"/>
      <w:r>
        <w:t>Quorum</w:t>
      </w:r>
      <w:proofErr w:type="spellEnd"/>
      <w:r>
        <w:t xml:space="preserve">; </w:t>
      </w:r>
      <w:r>
        <w:rPr>
          <w:spacing w:val="3"/>
        </w:rPr>
        <w:t xml:space="preserve">2- </w:t>
      </w:r>
      <w:r>
        <w:t>Lectura del Acta Anterior 3- Permiso o licencia temporal para ausentarse al cargo.-</w:t>
      </w:r>
      <w:r>
        <w:rPr>
          <w:spacing w:val="38"/>
        </w:rPr>
        <w:t xml:space="preserve"> </w:t>
      </w:r>
      <w:r>
        <w:t>4- Celebraciones de Fiestas de fin de año.- 5- Mejoramiento y Ampliación de Cementerio Municipal.- 6- Otros.- ///////////</w:t>
      </w:r>
    </w:p>
    <w:p w:rsidR="005956C1" w:rsidRDefault="005956C1" w:rsidP="005956C1">
      <w:pPr>
        <w:pStyle w:val="Textoindependiente"/>
        <w:spacing w:line="276" w:lineRule="auto"/>
        <w:ind w:left="265" w:right="436"/>
        <w:jc w:val="both"/>
      </w:pPr>
      <w:r>
        <w:rPr>
          <w:b/>
        </w:rPr>
        <w:t>ACUERDO</w:t>
      </w:r>
      <w:r>
        <w:rPr>
          <w:b/>
          <w:spacing w:val="-6"/>
        </w:rPr>
        <w:t xml:space="preserve"> </w:t>
      </w:r>
      <w:r>
        <w:rPr>
          <w:b/>
        </w:rPr>
        <w:t>NUMERO</w:t>
      </w:r>
      <w:r>
        <w:rPr>
          <w:b/>
          <w:spacing w:val="-6"/>
        </w:rPr>
        <w:t xml:space="preserve"> </w:t>
      </w:r>
      <w:r>
        <w:rPr>
          <w:b/>
        </w:rPr>
        <w:t>UNO:</w:t>
      </w:r>
      <w:r>
        <w:rPr>
          <w:b/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Concejo</w:t>
      </w:r>
      <w:r>
        <w:rPr>
          <w:spacing w:val="-5"/>
        </w:rPr>
        <w:t xml:space="preserve"> </w:t>
      </w:r>
      <w:r>
        <w:t>Municipal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villa</w:t>
      </w:r>
      <w:r>
        <w:rPr>
          <w:spacing w:val="-5"/>
        </w:rPr>
        <w:t xml:space="preserve"> </w:t>
      </w:r>
      <w:r>
        <w:t>San</w:t>
      </w:r>
      <w:r>
        <w:rPr>
          <w:spacing w:val="-5"/>
        </w:rPr>
        <w:t xml:space="preserve"> </w:t>
      </w:r>
      <w:r>
        <w:t>Luis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Herradura Departamento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Paz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</w:t>
      </w:r>
      <w:r>
        <w:rPr>
          <w:spacing w:val="-4"/>
        </w:rPr>
        <w:t xml:space="preserve"> </w:t>
      </w:r>
      <w:r>
        <w:t>facultades</w:t>
      </w:r>
      <w:r>
        <w:rPr>
          <w:spacing w:val="-3"/>
        </w:rPr>
        <w:t xml:space="preserve"> </w:t>
      </w:r>
      <w:r>
        <w:t>legales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confiere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 xml:space="preserve">Código Municipal, </w:t>
      </w:r>
      <w:r>
        <w:rPr>
          <w:b/>
        </w:rPr>
        <w:t xml:space="preserve">Acuerda </w:t>
      </w:r>
      <w:r>
        <w:t>ratificar el acta anterior en todas sus partes y como constancia es firmada.-</w:t>
      </w:r>
      <w:r>
        <w:rPr>
          <w:spacing w:val="-2"/>
        </w:rPr>
        <w:t xml:space="preserve"> </w:t>
      </w:r>
      <w:r>
        <w:t>//////////////////////////////////////////////////////////</w:t>
      </w:r>
    </w:p>
    <w:p w:rsidR="005956C1" w:rsidRDefault="005956C1" w:rsidP="005956C1">
      <w:pPr>
        <w:pStyle w:val="Textoindependiente"/>
        <w:tabs>
          <w:tab w:val="left" w:pos="1343"/>
          <w:tab w:val="left" w:pos="2552"/>
          <w:tab w:val="left" w:pos="3147"/>
          <w:tab w:val="left" w:pos="3624"/>
          <w:tab w:val="left" w:pos="4024"/>
          <w:tab w:val="left" w:pos="4990"/>
          <w:tab w:val="left" w:pos="5467"/>
          <w:tab w:val="left" w:pos="7158"/>
          <w:tab w:val="left" w:pos="7490"/>
        </w:tabs>
        <w:spacing w:line="276" w:lineRule="auto"/>
        <w:ind w:left="265" w:right="430"/>
      </w:pPr>
      <w:r>
        <w:rPr>
          <w:b/>
        </w:rPr>
        <w:t>ACUERDO</w:t>
      </w:r>
      <w:r>
        <w:rPr>
          <w:b/>
          <w:spacing w:val="-8"/>
        </w:rPr>
        <w:t xml:space="preserve"> </w:t>
      </w:r>
      <w:r>
        <w:rPr>
          <w:b/>
        </w:rPr>
        <w:t>NUMERO</w:t>
      </w:r>
      <w:r>
        <w:rPr>
          <w:b/>
          <w:spacing w:val="-5"/>
        </w:rPr>
        <w:t xml:space="preserve"> </w:t>
      </w:r>
      <w:r>
        <w:rPr>
          <w:b/>
        </w:rPr>
        <w:t>DOS:</w:t>
      </w:r>
      <w:r>
        <w:rPr>
          <w:b/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Concejo</w:t>
      </w:r>
      <w:r>
        <w:rPr>
          <w:spacing w:val="-8"/>
        </w:rPr>
        <w:t xml:space="preserve"> </w:t>
      </w:r>
      <w:r>
        <w:t>Municipal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Villa</w:t>
      </w:r>
      <w:r>
        <w:rPr>
          <w:spacing w:val="-8"/>
        </w:rPr>
        <w:t xml:space="preserve"> </w:t>
      </w:r>
      <w:r>
        <w:t>San</w:t>
      </w:r>
      <w:r>
        <w:rPr>
          <w:spacing w:val="-7"/>
        </w:rPr>
        <w:t xml:space="preserve"> </w:t>
      </w:r>
      <w:r>
        <w:t>Luis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Herradura Departamento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Paz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facultades</w:t>
      </w:r>
      <w:r>
        <w:rPr>
          <w:spacing w:val="-4"/>
        </w:rPr>
        <w:t xml:space="preserve"> </w:t>
      </w:r>
      <w:r>
        <w:t>legales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confiere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 xml:space="preserve">Código Municipal, y considerando </w:t>
      </w:r>
      <w:r>
        <w:rPr>
          <w:b/>
        </w:rPr>
        <w:t xml:space="preserve">I- </w:t>
      </w:r>
      <w:r>
        <w:t xml:space="preserve">que este día fue presentada la solicitud de permiso o licencia temporal por parte de la Cuarta Regidora Propietaria </w:t>
      </w:r>
      <w:proofErr w:type="spellStart"/>
      <w:r>
        <w:t>Nelda</w:t>
      </w:r>
      <w:proofErr w:type="spellEnd"/>
      <w:r>
        <w:t xml:space="preserve"> Rebeca Córdova</w:t>
      </w:r>
      <w:r>
        <w:rPr>
          <w:spacing w:val="-7"/>
        </w:rPr>
        <w:t xml:space="preserve"> </w:t>
      </w:r>
      <w:r>
        <w:t>Santiago,</w:t>
      </w:r>
      <w:r>
        <w:rPr>
          <w:spacing w:val="-6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ausentarse</w:t>
      </w:r>
      <w:r>
        <w:rPr>
          <w:spacing w:val="-4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miembro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Concejo</w:t>
      </w:r>
      <w:r>
        <w:rPr>
          <w:spacing w:val="-7"/>
        </w:rPr>
        <w:t xml:space="preserve"> </w:t>
      </w:r>
      <w:r>
        <w:t>hasta</w:t>
      </w:r>
      <w:r>
        <w:rPr>
          <w:spacing w:val="-3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30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abril del</w:t>
      </w:r>
      <w:r>
        <w:rPr>
          <w:spacing w:val="-12"/>
        </w:rPr>
        <w:t xml:space="preserve"> </w:t>
      </w:r>
      <w:r>
        <w:t>año</w:t>
      </w:r>
      <w:r>
        <w:rPr>
          <w:spacing w:val="-11"/>
        </w:rPr>
        <w:t xml:space="preserve"> </w:t>
      </w:r>
      <w:r>
        <w:t>2021;</w:t>
      </w:r>
      <w:r>
        <w:rPr>
          <w:spacing w:val="-11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tanto</w:t>
      </w:r>
      <w:r>
        <w:rPr>
          <w:spacing w:val="-10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Concejo</w:t>
      </w:r>
      <w:r>
        <w:rPr>
          <w:spacing w:val="-8"/>
        </w:rPr>
        <w:t xml:space="preserve"> </w:t>
      </w:r>
      <w:r>
        <w:t>Municipal</w:t>
      </w:r>
      <w:r>
        <w:rPr>
          <w:spacing w:val="-1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conformidad</w:t>
      </w:r>
      <w:r>
        <w:rPr>
          <w:spacing w:val="-11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t>artículo</w:t>
      </w:r>
      <w:r>
        <w:rPr>
          <w:spacing w:val="-9"/>
        </w:rPr>
        <w:t xml:space="preserve"> </w:t>
      </w:r>
      <w:r>
        <w:t>30,</w:t>
      </w:r>
      <w:r>
        <w:rPr>
          <w:spacing w:val="-9"/>
        </w:rPr>
        <w:t xml:space="preserve"> </w:t>
      </w:r>
      <w:r>
        <w:t>literal</w:t>
      </w:r>
      <w:r>
        <w:rPr>
          <w:spacing w:val="-9"/>
        </w:rPr>
        <w:t xml:space="preserve"> </w:t>
      </w:r>
      <w:r>
        <w:t xml:space="preserve">20 y 25, del Código Municipal, </w:t>
      </w:r>
      <w:r>
        <w:rPr>
          <w:b/>
        </w:rPr>
        <w:t xml:space="preserve">ACUERDA: A) </w:t>
      </w:r>
      <w:r>
        <w:t>Aprobar el permiso/licencia temporal hasta</w:t>
      </w:r>
      <w:r>
        <w:rPr>
          <w:spacing w:val="-14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30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abril</w:t>
      </w:r>
      <w:r>
        <w:rPr>
          <w:spacing w:val="-13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año</w:t>
      </w:r>
      <w:r>
        <w:rPr>
          <w:spacing w:val="-12"/>
        </w:rPr>
        <w:t xml:space="preserve"> </w:t>
      </w:r>
      <w:r>
        <w:t>2021,</w:t>
      </w:r>
      <w:r>
        <w:rPr>
          <w:spacing w:val="-12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Cuarta</w:t>
      </w:r>
      <w:r>
        <w:rPr>
          <w:spacing w:val="-12"/>
        </w:rPr>
        <w:t xml:space="preserve"> </w:t>
      </w:r>
      <w:r>
        <w:t>Regidora</w:t>
      </w:r>
      <w:r>
        <w:rPr>
          <w:spacing w:val="-13"/>
        </w:rPr>
        <w:t xml:space="preserve"> </w:t>
      </w:r>
      <w:r>
        <w:t>Propietaria</w:t>
      </w:r>
      <w:r>
        <w:rPr>
          <w:spacing w:val="-14"/>
        </w:rPr>
        <w:t xml:space="preserve"> </w:t>
      </w:r>
      <w:proofErr w:type="spellStart"/>
      <w:r>
        <w:t>Nelda</w:t>
      </w:r>
      <w:proofErr w:type="spellEnd"/>
      <w:r>
        <w:rPr>
          <w:spacing w:val="-12"/>
        </w:rPr>
        <w:t xml:space="preserve"> </w:t>
      </w:r>
      <w:r>
        <w:t xml:space="preserve">Rebeca Córdova Santiago; </w:t>
      </w:r>
      <w:r>
        <w:rPr>
          <w:b/>
        </w:rPr>
        <w:t xml:space="preserve">B) </w:t>
      </w:r>
      <w:r>
        <w:t xml:space="preserve">Nombrar como sustituto al Primer Regidor Suplente: </w:t>
      </w:r>
      <w:proofErr w:type="spellStart"/>
      <w:r>
        <w:t>Marvin</w:t>
      </w:r>
      <w:proofErr w:type="spellEnd"/>
      <w:r>
        <w:t xml:space="preserve"> Antonio Portillo Valencia.- Certifíquese y Notifíquese.- /////////////////////////////// </w:t>
      </w:r>
      <w:r>
        <w:rPr>
          <w:b/>
        </w:rPr>
        <w:t>ACUERDO</w:t>
      </w:r>
      <w:r>
        <w:rPr>
          <w:b/>
          <w:spacing w:val="-18"/>
        </w:rPr>
        <w:t xml:space="preserve"> </w:t>
      </w:r>
      <w:r>
        <w:rPr>
          <w:b/>
        </w:rPr>
        <w:t>NUMERO</w:t>
      </w:r>
      <w:r>
        <w:rPr>
          <w:b/>
          <w:spacing w:val="-15"/>
        </w:rPr>
        <w:t xml:space="preserve"> </w:t>
      </w:r>
      <w:r>
        <w:rPr>
          <w:b/>
        </w:rPr>
        <w:t>TRES:</w:t>
      </w:r>
      <w:r>
        <w:rPr>
          <w:b/>
          <w:spacing w:val="-19"/>
        </w:rPr>
        <w:t xml:space="preserve"> </w:t>
      </w:r>
      <w:r>
        <w:t>El</w:t>
      </w:r>
      <w:r>
        <w:rPr>
          <w:spacing w:val="-18"/>
        </w:rPr>
        <w:t xml:space="preserve"> </w:t>
      </w:r>
      <w:r>
        <w:t>Concejo</w:t>
      </w:r>
      <w:r>
        <w:rPr>
          <w:spacing w:val="-18"/>
        </w:rPr>
        <w:t xml:space="preserve"> </w:t>
      </w:r>
      <w:r>
        <w:t>Municipal</w:t>
      </w:r>
      <w:r>
        <w:rPr>
          <w:spacing w:val="-18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la</w:t>
      </w:r>
      <w:r>
        <w:rPr>
          <w:spacing w:val="-18"/>
        </w:rPr>
        <w:t xml:space="preserve"> </w:t>
      </w:r>
      <w:r>
        <w:t>Villa</w:t>
      </w:r>
      <w:r>
        <w:rPr>
          <w:spacing w:val="-17"/>
        </w:rPr>
        <w:t xml:space="preserve"> </w:t>
      </w:r>
      <w:r>
        <w:t>San</w:t>
      </w:r>
      <w:r>
        <w:rPr>
          <w:spacing w:val="-18"/>
        </w:rPr>
        <w:t xml:space="preserve"> </w:t>
      </w:r>
      <w:r>
        <w:t>Luis</w:t>
      </w:r>
      <w:r>
        <w:rPr>
          <w:spacing w:val="-18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>Herradura Departamento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Paz</w:t>
      </w:r>
      <w:r>
        <w:rPr>
          <w:spacing w:val="-8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uso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sus</w:t>
      </w:r>
      <w:r>
        <w:rPr>
          <w:spacing w:val="-10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9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confiere</w:t>
      </w:r>
      <w:r>
        <w:rPr>
          <w:spacing w:val="-7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 xml:space="preserve">Código Municipal, y considerando </w:t>
      </w:r>
      <w:r>
        <w:rPr>
          <w:b/>
        </w:rPr>
        <w:t xml:space="preserve">I- </w:t>
      </w:r>
      <w:r>
        <w:t>que a propuesta del señor alcalde, se tiene previsto para</w:t>
      </w:r>
      <w:r>
        <w:rPr>
          <w:spacing w:val="-6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mes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diciembre</w:t>
      </w:r>
      <w:r>
        <w:rPr>
          <w:spacing w:val="-4"/>
        </w:rPr>
        <w:t xml:space="preserve"> </w:t>
      </w:r>
      <w:r>
        <w:t>2020</w:t>
      </w:r>
      <w:r>
        <w:rPr>
          <w:spacing w:val="-6"/>
        </w:rPr>
        <w:t xml:space="preserve"> </w:t>
      </w:r>
      <w:r>
        <w:t>actividades</w:t>
      </w:r>
      <w:r>
        <w:rPr>
          <w:spacing w:val="-7"/>
        </w:rPr>
        <w:t xml:space="preserve"> </w:t>
      </w:r>
      <w:r>
        <w:t>como:</w:t>
      </w:r>
      <w:r>
        <w:rPr>
          <w:spacing w:val="-4"/>
        </w:rPr>
        <w:t xml:space="preserve"> </w:t>
      </w:r>
      <w:r>
        <w:t>show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payados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 xml:space="preserve">distintas comunidades y cantones de nuestro municipio, fiesta de fin de año, así como también la celebración de fin de año para los empleados municipales; con el fin de fomentar la convivencia ciudadana y fomento a las actividades de sano esparcimiento; </w:t>
      </w:r>
      <w:r>
        <w:rPr>
          <w:b/>
        </w:rPr>
        <w:t xml:space="preserve">II- </w:t>
      </w:r>
      <w:r>
        <w:t xml:space="preserve">que en ese sentido se tiene previsto y presupuestado un monto </w:t>
      </w:r>
      <w:r>
        <w:lastRenderedPageBreak/>
        <w:t xml:space="preserve">máximo para dichas celebraciones de fin de año, un monto total de Treinta Mil 00/100 Dólares exactos ($30,00.00); por tanto el Concejo Municipal </w:t>
      </w:r>
      <w:r>
        <w:rPr>
          <w:b/>
        </w:rPr>
        <w:t xml:space="preserve">ACUERDA: a) </w:t>
      </w:r>
      <w:r>
        <w:t>aprobar</w:t>
      </w:r>
      <w:r>
        <w:rPr>
          <w:spacing w:val="-15"/>
        </w:rPr>
        <w:t xml:space="preserve"> </w:t>
      </w:r>
      <w:r>
        <w:t>las</w:t>
      </w:r>
      <w:r>
        <w:rPr>
          <w:spacing w:val="-15"/>
        </w:rPr>
        <w:t xml:space="preserve"> </w:t>
      </w:r>
      <w:r>
        <w:t>celebraciones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fin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año,</w:t>
      </w:r>
      <w:r>
        <w:rPr>
          <w:spacing w:val="-15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un</w:t>
      </w:r>
      <w:r>
        <w:rPr>
          <w:spacing w:val="-15"/>
        </w:rPr>
        <w:t xml:space="preserve"> </w:t>
      </w:r>
      <w:r>
        <w:t>monto</w:t>
      </w:r>
      <w:r>
        <w:rPr>
          <w:spacing w:val="-16"/>
        </w:rPr>
        <w:t xml:space="preserve"> </w:t>
      </w:r>
      <w:r>
        <w:t>máximo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Treinta</w:t>
      </w:r>
      <w:r>
        <w:rPr>
          <w:spacing w:val="-12"/>
        </w:rPr>
        <w:t xml:space="preserve"> </w:t>
      </w:r>
      <w:r>
        <w:t>Mil</w:t>
      </w:r>
      <w:r>
        <w:rPr>
          <w:spacing w:val="-16"/>
        </w:rPr>
        <w:t xml:space="preserve"> </w:t>
      </w:r>
      <w:r>
        <w:t xml:space="preserve">00/100 Dólares exactos ($30,00.00), para su realización </w:t>
      </w:r>
      <w:r>
        <w:rPr>
          <w:b/>
        </w:rPr>
        <w:t xml:space="preserve">b) </w:t>
      </w:r>
      <w:r>
        <w:t xml:space="preserve">Autorizar a la Sra. Claudia </w:t>
      </w:r>
      <w:proofErr w:type="spellStart"/>
      <w:r>
        <w:t>Yesenia</w:t>
      </w:r>
      <w:proofErr w:type="spellEnd"/>
      <w:r>
        <w:tab/>
        <w:t>Martínez,</w:t>
      </w:r>
      <w:r>
        <w:tab/>
        <w:t>jefa</w:t>
      </w:r>
      <w:r>
        <w:tab/>
        <w:t>de</w:t>
      </w:r>
      <w:r>
        <w:tab/>
        <w:t>la</w:t>
      </w:r>
      <w:r>
        <w:tab/>
        <w:t>Unidad</w:t>
      </w:r>
      <w:r>
        <w:tab/>
        <w:t>de</w:t>
      </w:r>
      <w:r>
        <w:tab/>
        <w:t>Adquisiciones</w:t>
      </w:r>
      <w:r>
        <w:tab/>
        <w:t>y</w:t>
      </w:r>
      <w:r>
        <w:tab/>
      </w:r>
      <w:r>
        <w:rPr>
          <w:spacing w:val="-1"/>
        </w:rPr>
        <w:t xml:space="preserve">Contrataciones </w:t>
      </w:r>
      <w:r>
        <w:t>Institucionales,</w:t>
      </w:r>
      <w:r>
        <w:rPr>
          <w:spacing w:val="-7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realice</w:t>
      </w:r>
      <w:r>
        <w:rPr>
          <w:spacing w:val="-4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procesos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correspondientes,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compra</w:t>
      </w:r>
      <w:r>
        <w:rPr>
          <w:spacing w:val="-7"/>
        </w:rPr>
        <w:t xml:space="preserve"> </w:t>
      </w:r>
      <w:r>
        <w:t xml:space="preserve">o contratación.- </w:t>
      </w:r>
      <w:r>
        <w:rPr>
          <w:b/>
        </w:rPr>
        <w:t xml:space="preserve">c) </w:t>
      </w:r>
      <w:r>
        <w:t>Autorizar al Tesorero Municipal Cesar Alonso Villalta Reyes para las erogación de fondos de conformidad a la documentación legal que se le presente,</w:t>
      </w:r>
      <w:r>
        <w:rPr>
          <w:spacing w:val="-20"/>
        </w:rPr>
        <w:t xml:space="preserve"> </w:t>
      </w:r>
      <w:r>
        <w:t>gasto</w:t>
      </w:r>
      <w:r>
        <w:rPr>
          <w:spacing w:val="-18"/>
        </w:rPr>
        <w:t xml:space="preserve"> </w:t>
      </w:r>
      <w:r>
        <w:t>que</w:t>
      </w:r>
      <w:r>
        <w:rPr>
          <w:spacing w:val="-19"/>
        </w:rPr>
        <w:t xml:space="preserve"> </w:t>
      </w:r>
      <w:r>
        <w:t>será</w:t>
      </w:r>
      <w:r>
        <w:rPr>
          <w:spacing w:val="-17"/>
        </w:rPr>
        <w:t xml:space="preserve"> </w:t>
      </w:r>
      <w:r>
        <w:t>aplicado</w:t>
      </w:r>
      <w:r>
        <w:rPr>
          <w:spacing w:val="-19"/>
        </w:rPr>
        <w:t xml:space="preserve"> </w:t>
      </w:r>
      <w:r>
        <w:t>al</w:t>
      </w:r>
      <w:r>
        <w:rPr>
          <w:spacing w:val="-21"/>
        </w:rPr>
        <w:t xml:space="preserve"> </w:t>
      </w:r>
      <w:r>
        <w:t>presupuesto</w:t>
      </w:r>
      <w:r>
        <w:rPr>
          <w:spacing w:val="-16"/>
        </w:rPr>
        <w:t xml:space="preserve"> </w:t>
      </w:r>
      <w:r>
        <w:t>Municipal</w:t>
      </w:r>
      <w:r>
        <w:rPr>
          <w:spacing w:val="-20"/>
        </w:rPr>
        <w:t xml:space="preserve"> </w:t>
      </w:r>
      <w:r>
        <w:t>vigente</w:t>
      </w:r>
      <w:r>
        <w:rPr>
          <w:spacing w:val="-13"/>
        </w:rPr>
        <w:t xml:space="preserve"> </w:t>
      </w:r>
      <w:r>
        <w:t>Fondos</w:t>
      </w:r>
      <w:r>
        <w:rPr>
          <w:spacing w:val="-17"/>
        </w:rPr>
        <w:t xml:space="preserve"> </w:t>
      </w:r>
      <w:r>
        <w:t xml:space="preserve">Propios; Nombrándose como administrador de órdenes de compras </w:t>
      </w:r>
      <w:r>
        <w:rPr>
          <w:spacing w:val="2"/>
        </w:rPr>
        <w:t xml:space="preserve">al </w:t>
      </w:r>
      <w:r>
        <w:t>Licenciado Manuel Antonio</w:t>
      </w:r>
      <w:r>
        <w:rPr>
          <w:spacing w:val="-16"/>
        </w:rPr>
        <w:t xml:space="preserve"> </w:t>
      </w:r>
      <w:r>
        <w:t>Osegueda</w:t>
      </w:r>
      <w:r>
        <w:rPr>
          <w:spacing w:val="-14"/>
        </w:rPr>
        <w:t xml:space="preserve"> </w:t>
      </w:r>
      <w:r>
        <w:t>Cuevas;</w:t>
      </w:r>
      <w:r>
        <w:rPr>
          <w:spacing w:val="-16"/>
        </w:rPr>
        <w:t xml:space="preserve"> </w:t>
      </w:r>
      <w:r>
        <w:rPr>
          <w:b/>
        </w:rPr>
        <w:t>d)</w:t>
      </w:r>
      <w:r>
        <w:rPr>
          <w:b/>
          <w:spacing w:val="-14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presente</w:t>
      </w:r>
      <w:r>
        <w:rPr>
          <w:spacing w:val="-15"/>
        </w:rPr>
        <w:t xml:space="preserve"> </w:t>
      </w:r>
      <w:r>
        <w:t>acuerdo</w:t>
      </w:r>
      <w:r>
        <w:rPr>
          <w:spacing w:val="-17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es</w:t>
      </w:r>
      <w:r>
        <w:rPr>
          <w:spacing w:val="-15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7</w:t>
      </w:r>
      <w:r>
        <w:rPr>
          <w:spacing w:val="-14"/>
        </w:rPr>
        <w:t xml:space="preserve"> </w:t>
      </w:r>
      <w:r>
        <w:t>votos</w:t>
      </w:r>
      <w:r>
        <w:rPr>
          <w:spacing w:val="-15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favor, con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salvedad</w:t>
      </w:r>
      <w:r>
        <w:rPr>
          <w:spacing w:val="-13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voto</w:t>
      </w:r>
      <w:r>
        <w:rPr>
          <w:spacing w:val="-11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Quinto</w:t>
      </w:r>
      <w:r>
        <w:rPr>
          <w:spacing w:val="-11"/>
        </w:rPr>
        <w:t xml:space="preserve"> </w:t>
      </w:r>
      <w:r>
        <w:t>Regidor</w:t>
      </w:r>
      <w:r>
        <w:rPr>
          <w:spacing w:val="-12"/>
        </w:rPr>
        <w:t xml:space="preserve"> </w:t>
      </w:r>
      <w:r>
        <w:t>Propietario</w:t>
      </w:r>
      <w:r>
        <w:rPr>
          <w:spacing w:val="-11"/>
        </w:rPr>
        <w:t xml:space="preserve"> </w:t>
      </w:r>
      <w:r>
        <w:t>Tte.</w:t>
      </w:r>
      <w:r>
        <w:rPr>
          <w:spacing w:val="-11"/>
        </w:rPr>
        <w:t xml:space="preserve"> </w:t>
      </w:r>
      <w:r>
        <w:t>Milton</w:t>
      </w:r>
      <w:r>
        <w:rPr>
          <w:spacing w:val="-13"/>
        </w:rPr>
        <w:t xml:space="preserve"> </w:t>
      </w:r>
      <w:r>
        <w:t>Galileo</w:t>
      </w:r>
      <w:r>
        <w:rPr>
          <w:spacing w:val="-10"/>
        </w:rPr>
        <w:t xml:space="preserve"> </w:t>
      </w:r>
      <w:r>
        <w:t>González López</w:t>
      </w:r>
      <w:r>
        <w:rPr>
          <w:spacing w:val="-8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sexto</w:t>
      </w:r>
      <w:r>
        <w:rPr>
          <w:spacing w:val="-7"/>
        </w:rPr>
        <w:t xml:space="preserve"> </w:t>
      </w:r>
      <w:r>
        <w:t>Regidor</w:t>
      </w:r>
      <w:r>
        <w:rPr>
          <w:spacing w:val="-6"/>
        </w:rPr>
        <w:t xml:space="preserve"> </w:t>
      </w:r>
      <w:r>
        <w:t>Propietario</w:t>
      </w:r>
      <w:r>
        <w:rPr>
          <w:spacing w:val="-6"/>
        </w:rPr>
        <w:t xml:space="preserve"> </w:t>
      </w:r>
      <w:r>
        <w:t>Dra.</w:t>
      </w:r>
      <w:r>
        <w:rPr>
          <w:spacing w:val="-7"/>
        </w:rPr>
        <w:t xml:space="preserve"> </w:t>
      </w:r>
      <w:r>
        <w:t>Mirna</w:t>
      </w:r>
      <w:r>
        <w:rPr>
          <w:spacing w:val="-6"/>
        </w:rPr>
        <w:t xml:space="preserve"> </w:t>
      </w:r>
      <w:r>
        <w:t>Guadalupe</w:t>
      </w:r>
      <w:r>
        <w:rPr>
          <w:spacing w:val="-7"/>
        </w:rPr>
        <w:t xml:space="preserve"> </w:t>
      </w:r>
      <w:r>
        <w:t>Martínez</w:t>
      </w:r>
      <w:r>
        <w:rPr>
          <w:spacing w:val="-7"/>
        </w:rPr>
        <w:t xml:space="preserve"> </w:t>
      </w:r>
      <w:r>
        <w:t>Romero,</w:t>
      </w:r>
      <w:r>
        <w:rPr>
          <w:spacing w:val="-7"/>
        </w:rPr>
        <w:t xml:space="preserve"> </w:t>
      </w:r>
      <w:r>
        <w:t>esto</w:t>
      </w:r>
      <w:r>
        <w:rPr>
          <w:spacing w:val="-6"/>
        </w:rPr>
        <w:t xml:space="preserve"> </w:t>
      </w:r>
      <w:r>
        <w:t>de conformidad al Art. 45 del Código Municipal; por considerar que no es oportuno llevar a cabo dichas festividades debido a la pandemia COVID-19 y a que no se cuenta con los fondos suficientes debido al doble gasto de planilla de ese mes por los aguinaldos de los empleados municipales.- Certifíquese y Notifíquese.-</w:t>
      </w:r>
      <w:r>
        <w:rPr>
          <w:spacing w:val="-20"/>
        </w:rPr>
        <w:t xml:space="preserve"> </w:t>
      </w:r>
      <w:r>
        <w:t>//////////</w:t>
      </w:r>
    </w:p>
    <w:p w:rsidR="005956C1" w:rsidRDefault="005956C1" w:rsidP="005956C1">
      <w:pPr>
        <w:spacing w:line="276" w:lineRule="auto"/>
      </w:pPr>
    </w:p>
    <w:p w:rsidR="005956C1" w:rsidRDefault="005956C1" w:rsidP="005956C1">
      <w:pPr>
        <w:pStyle w:val="Textoindependiente"/>
        <w:spacing w:before="72" w:line="276" w:lineRule="auto"/>
        <w:ind w:left="265" w:right="429"/>
        <w:jc w:val="both"/>
      </w:pPr>
      <w:r>
        <w:rPr>
          <w:b/>
        </w:rPr>
        <w:t xml:space="preserve">ACUERDO NUMERO CUATRO: </w:t>
      </w:r>
      <w:r>
        <w:t>El Concejo Municipal de la Villa San Luis La Herradura</w:t>
      </w:r>
      <w:r>
        <w:rPr>
          <w:spacing w:val="-14"/>
        </w:rPr>
        <w:t xml:space="preserve"> </w:t>
      </w:r>
      <w:r>
        <w:t>Departamento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Paz</w:t>
      </w:r>
      <w:r>
        <w:rPr>
          <w:spacing w:val="-15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uso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sus</w:t>
      </w:r>
      <w:r>
        <w:rPr>
          <w:spacing w:val="-14"/>
        </w:rPr>
        <w:t xml:space="preserve"> </w:t>
      </w:r>
      <w:r>
        <w:t>facultades</w:t>
      </w:r>
      <w:r>
        <w:rPr>
          <w:spacing w:val="-15"/>
        </w:rPr>
        <w:t xml:space="preserve"> </w:t>
      </w:r>
      <w:r>
        <w:t>legales</w:t>
      </w:r>
      <w:r>
        <w:rPr>
          <w:spacing w:val="-16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le</w:t>
      </w:r>
      <w:r>
        <w:rPr>
          <w:spacing w:val="-15"/>
        </w:rPr>
        <w:t xml:space="preserve"> </w:t>
      </w:r>
      <w:r>
        <w:t xml:space="preserve">confiere el Código Municipal, y considerando </w:t>
      </w:r>
      <w:r>
        <w:rPr>
          <w:b/>
        </w:rPr>
        <w:t xml:space="preserve">I- </w:t>
      </w:r>
      <w:r>
        <w:t>que según Acuerdo Municipal Número ONCE, del Acta número VEINTIUNO de fecha 20 de julio en consideración, a que el inmueble utilizado como Cementerio Municipal, estaba colapsando en cuanto al espacio y saturación de puestos de enterramientos, debido a la pandemia Mundial COVID-19, que afecta a nuestro país y nuestro municipio, por lo que se tuvo la necesidad de contemplar a opción de ampliar el Cementerio Municipal existente, y para</w:t>
      </w:r>
      <w:r>
        <w:rPr>
          <w:spacing w:val="-19"/>
        </w:rPr>
        <w:t xml:space="preserve"> </w:t>
      </w:r>
      <w:r>
        <w:t>poder</w:t>
      </w:r>
      <w:r>
        <w:rPr>
          <w:spacing w:val="-19"/>
        </w:rPr>
        <w:t xml:space="preserve"> </w:t>
      </w:r>
      <w:r>
        <w:t>dar</w:t>
      </w:r>
      <w:r>
        <w:rPr>
          <w:spacing w:val="-19"/>
        </w:rPr>
        <w:t xml:space="preserve"> </w:t>
      </w:r>
      <w:r>
        <w:t>cumplimiento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las</w:t>
      </w:r>
      <w:r>
        <w:rPr>
          <w:spacing w:val="-21"/>
        </w:rPr>
        <w:t xml:space="preserve"> </w:t>
      </w:r>
      <w:r>
        <w:t>peticiones</w:t>
      </w:r>
      <w:r>
        <w:rPr>
          <w:spacing w:val="-21"/>
        </w:rPr>
        <w:t xml:space="preserve"> </w:t>
      </w:r>
      <w:r>
        <w:t>generadas</w:t>
      </w:r>
      <w:r>
        <w:rPr>
          <w:spacing w:val="-21"/>
        </w:rPr>
        <w:t xml:space="preserve"> </w:t>
      </w:r>
      <w:r>
        <w:t>por</w:t>
      </w:r>
      <w:r>
        <w:rPr>
          <w:spacing w:val="-19"/>
        </w:rPr>
        <w:t xml:space="preserve"> </w:t>
      </w:r>
      <w:r>
        <w:t>parte</w:t>
      </w:r>
      <w:r>
        <w:rPr>
          <w:spacing w:val="-18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>las</w:t>
      </w:r>
      <w:r>
        <w:rPr>
          <w:spacing w:val="-18"/>
        </w:rPr>
        <w:t xml:space="preserve"> </w:t>
      </w:r>
      <w:r>
        <w:t xml:space="preserve">autoridades de salud; y como respuesta a este problema se propuso la compra de un terreno aledaño al cementerio municipal </w:t>
      </w:r>
      <w:r>
        <w:rPr>
          <w:b/>
        </w:rPr>
        <w:t xml:space="preserve">II- </w:t>
      </w:r>
      <w:r>
        <w:t xml:space="preserve">que según Acuerdo Municipal Número VEINTICUATRO del acta número TREINTA Y CINCO, de fecha 28 de octubre del corriente año este Concejo Municipal acordó hacer saber a la propietaria del inmueble, la señora Ofelia Campos, el resultado del valúo obtenido por parte Dirección General del Presupuesto del Ministerio de Hacienda; esto para llegar a concertar voluntariamente la compraventa del inmueble respectivo; </w:t>
      </w:r>
      <w:r>
        <w:rPr>
          <w:b/>
        </w:rPr>
        <w:t xml:space="preserve">III- </w:t>
      </w:r>
      <w:r>
        <w:t>que debido a</w:t>
      </w:r>
      <w:r>
        <w:rPr>
          <w:spacing w:val="-6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llegó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concertar</w:t>
      </w:r>
      <w:r>
        <w:rPr>
          <w:spacing w:val="-7"/>
        </w:rPr>
        <w:t xml:space="preserve"> </w:t>
      </w:r>
      <w:r>
        <w:t>voluntariamente</w:t>
      </w:r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compraventa</w:t>
      </w:r>
      <w:r>
        <w:rPr>
          <w:spacing w:val="-8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inmueble</w:t>
      </w:r>
      <w:r>
        <w:rPr>
          <w:spacing w:val="-6"/>
        </w:rPr>
        <w:t xml:space="preserve"> </w:t>
      </w:r>
      <w:r>
        <w:t>respectivo, se es necesario seguir con lo planeado en cuanto al mejoramiento y ampliación</w:t>
      </w:r>
      <w:r>
        <w:rPr>
          <w:spacing w:val="-35"/>
        </w:rPr>
        <w:t xml:space="preserve"> </w:t>
      </w:r>
      <w:r>
        <w:t>del Cementerio</w:t>
      </w:r>
      <w:r>
        <w:rPr>
          <w:spacing w:val="-11"/>
        </w:rPr>
        <w:t xml:space="preserve"> </w:t>
      </w:r>
      <w:r>
        <w:t>Municipal,</w:t>
      </w:r>
      <w:r>
        <w:rPr>
          <w:spacing w:val="-14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lo</w:t>
      </w:r>
      <w:r>
        <w:rPr>
          <w:spacing w:val="-10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este</w:t>
      </w:r>
      <w:r>
        <w:rPr>
          <w:spacing w:val="-10"/>
        </w:rPr>
        <w:t xml:space="preserve"> </w:t>
      </w:r>
      <w:r>
        <w:t>Concejo</w:t>
      </w:r>
      <w:r>
        <w:rPr>
          <w:spacing w:val="-8"/>
        </w:rPr>
        <w:t xml:space="preserve"> </w:t>
      </w:r>
      <w:r>
        <w:t>Municipal,</w:t>
      </w:r>
      <w:r>
        <w:rPr>
          <w:spacing w:val="-4"/>
        </w:rPr>
        <w:t xml:space="preserve"> </w:t>
      </w:r>
      <w:r>
        <w:rPr>
          <w:b/>
        </w:rPr>
        <w:t>ACUERDA:</w:t>
      </w:r>
      <w:r>
        <w:rPr>
          <w:b/>
          <w:spacing w:val="-10"/>
        </w:rPr>
        <w:t xml:space="preserve"> </w:t>
      </w:r>
      <w:r>
        <w:t>Requerir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 xml:space="preserve">la jefa de la Unidad de Adquisiciones y Contrataciones Institucionales, Sra. Claudia </w:t>
      </w:r>
      <w:proofErr w:type="spellStart"/>
      <w:r>
        <w:t>Yesenia</w:t>
      </w:r>
      <w:proofErr w:type="spellEnd"/>
      <w:r>
        <w:t xml:space="preserve"> Martínez, iniciar los procesos respectivos de conformidad a la LACAP vigente, para la contratación de una empresa o profesional idóneo, para la formulación de la Carpeta Técnica correspondiente al proyecto antes descrito.- El </w:t>
      </w:r>
      <w:r>
        <w:lastRenderedPageBreak/>
        <w:t>presente acuerdo municipal es con 7 votos a favor, con la salvedad del voto del Quinto Regidor Propietario Tte. Milton Galileo González López y sexto Regidor Propietario Dra. Mirna Guadalupe Martínez Romero, esto de conformidad al Art.</w:t>
      </w:r>
      <w:r>
        <w:rPr>
          <w:spacing w:val="-31"/>
        </w:rPr>
        <w:t xml:space="preserve"> </w:t>
      </w:r>
      <w:r>
        <w:t>45 del Código Municipal; quienes manifiestan la salvedad del voto expresando que el inmueble adquirido, para uso de cementerio municipal, no es apto para tal efecto, debido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nivel</w:t>
      </w:r>
      <w:r>
        <w:rPr>
          <w:spacing w:val="-6"/>
        </w:rPr>
        <w:t xml:space="preserve"> </w:t>
      </w:r>
      <w:r>
        <w:t>freático</w:t>
      </w:r>
      <w:r>
        <w:rPr>
          <w:spacing w:val="-7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es</w:t>
      </w:r>
      <w:r>
        <w:rPr>
          <w:spacing w:val="-9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permitido</w:t>
      </w:r>
      <w:r>
        <w:rPr>
          <w:spacing w:val="-5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Ministerio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Medio</w:t>
      </w:r>
      <w:r>
        <w:rPr>
          <w:spacing w:val="-5"/>
        </w:rPr>
        <w:t xml:space="preserve"> </w:t>
      </w:r>
      <w:r>
        <w:t>Ambiente y Ministerio de Salud, para ser utilizado como Cementerio Municipal.- Certifíquese y Notifíquese.-</w:t>
      </w:r>
      <w:r>
        <w:rPr>
          <w:spacing w:val="-2"/>
        </w:rPr>
        <w:t xml:space="preserve"> </w:t>
      </w:r>
      <w:r>
        <w:t>/////////////////////////</w:t>
      </w:r>
    </w:p>
    <w:p w:rsidR="005956C1" w:rsidRDefault="005956C1" w:rsidP="005956C1">
      <w:pPr>
        <w:pStyle w:val="Textoindependiente"/>
        <w:spacing w:before="1" w:line="276" w:lineRule="auto"/>
        <w:ind w:left="265" w:right="445"/>
        <w:jc w:val="both"/>
      </w:pPr>
      <w:r>
        <w:t>Y no habiendo más que hacer constar se da por terminada la presente acta que firmamos.- ///////</w:t>
      </w: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spacing w:before="9"/>
        <w:rPr>
          <w:sz w:val="30"/>
        </w:rPr>
      </w:pPr>
    </w:p>
    <w:p w:rsidR="005956C1" w:rsidRDefault="005956C1" w:rsidP="005956C1">
      <w:pPr>
        <w:pStyle w:val="Textoindependiente"/>
        <w:ind w:right="172"/>
        <w:jc w:val="center"/>
      </w:pPr>
      <w:r>
        <w:t>Napoleón Armando Iraheta Jirón.</w:t>
      </w:r>
    </w:p>
    <w:p w:rsidR="005956C1" w:rsidRDefault="005956C1" w:rsidP="005956C1">
      <w:pPr>
        <w:pStyle w:val="Textoindependiente"/>
        <w:spacing w:before="41"/>
        <w:ind w:right="169"/>
        <w:jc w:val="center"/>
      </w:pPr>
      <w:r>
        <w:t>ALCALDE MUNICIPAL.</w:t>
      </w:r>
    </w:p>
    <w:p w:rsidR="005956C1" w:rsidRDefault="005956C1" w:rsidP="005956C1">
      <w:pPr>
        <w:spacing w:line="276" w:lineRule="auto"/>
      </w:pPr>
    </w:p>
    <w:p w:rsidR="005956C1" w:rsidRDefault="005956C1" w:rsidP="005956C1">
      <w:pPr>
        <w:pStyle w:val="Textoindependiente"/>
        <w:spacing w:before="1"/>
        <w:rPr>
          <w:sz w:val="26"/>
        </w:rPr>
      </w:pPr>
    </w:p>
    <w:p w:rsidR="005956C1" w:rsidRDefault="005956C1" w:rsidP="005956C1">
      <w:pPr>
        <w:pStyle w:val="Textoindependiente"/>
        <w:tabs>
          <w:tab w:val="left" w:pos="4383"/>
        </w:tabs>
        <w:spacing w:before="92"/>
        <w:ind w:right="700"/>
        <w:jc w:val="center"/>
      </w:pPr>
      <w:r>
        <w:t>Francisco Antonio</w:t>
      </w:r>
      <w:r>
        <w:rPr>
          <w:spacing w:val="-7"/>
        </w:rPr>
        <w:t xml:space="preserve"> </w:t>
      </w:r>
      <w:r>
        <w:t>Cruz</w:t>
      </w:r>
      <w:r>
        <w:rPr>
          <w:spacing w:val="-2"/>
        </w:rPr>
        <w:t xml:space="preserve"> </w:t>
      </w:r>
      <w:r>
        <w:t>Bonilla.</w:t>
      </w:r>
      <w:r>
        <w:tab/>
        <w:t>José Rolando Rosales</w:t>
      </w:r>
      <w:r>
        <w:rPr>
          <w:spacing w:val="-3"/>
        </w:rPr>
        <w:t xml:space="preserve"> </w:t>
      </w:r>
      <w:r>
        <w:t>Mendoza.</w:t>
      </w:r>
    </w:p>
    <w:p w:rsidR="005956C1" w:rsidRDefault="005956C1" w:rsidP="005956C1">
      <w:pPr>
        <w:pStyle w:val="Textoindependiente"/>
        <w:tabs>
          <w:tab w:val="left" w:pos="4580"/>
        </w:tabs>
        <w:spacing w:before="41"/>
        <w:ind w:left="265"/>
      </w:pPr>
      <w:r>
        <w:t>PRIMER</w:t>
      </w:r>
      <w:r>
        <w:rPr>
          <w:spacing w:val="-1"/>
        </w:rPr>
        <w:t xml:space="preserve"> </w:t>
      </w:r>
      <w:r>
        <w:t>REGIDOR</w:t>
      </w:r>
      <w:r>
        <w:rPr>
          <w:spacing w:val="-1"/>
        </w:rPr>
        <w:t xml:space="preserve"> </w:t>
      </w:r>
      <w:r>
        <w:t>PROPIETARIO.</w:t>
      </w:r>
      <w:r>
        <w:tab/>
        <w:t>SEGUNDO REGIDOR</w:t>
      </w:r>
      <w:r>
        <w:rPr>
          <w:spacing w:val="-1"/>
        </w:rPr>
        <w:t xml:space="preserve"> </w:t>
      </w:r>
      <w:r>
        <w:t>PROPIETARIO.</w:t>
      </w: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spacing w:before="6"/>
        <w:rPr>
          <w:sz w:val="37"/>
        </w:rPr>
      </w:pPr>
    </w:p>
    <w:p w:rsidR="005956C1" w:rsidRDefault="005956C1" w:rsidP="005956C1">
      <w:pPr>
        <w:pStyle w:val="Textoindependiente"/>
        <w:tabs>
          <w:tab w:val="left" w:pos="4917"/>
        </w:tabs>
        <w:spacing w:line="276" w:lineRule="auto"/>
        <w:ind w:left="265" w:right="433" w:firstLine="403"/>
      </w:pPr>
      <w:r>
        <w:t>Mari Isabel</w:t>
      </w:r>
      <w:r>
        <w:rPr>
          <w:spacing w:val="-7"/>
        </w:rPr>
        <w:t xml:space="preserve"> </w:t>
      </w:r>
      <w:r>
        <w:t>Castillo</w:t>
      </w:r>
      <w:r>
        <w:rPr>
          <w:spacing w:val="-2"/>
        </w:rPr>
        <w:t xml:space="preserve"> </w:t>
      </w:r>
      <w:r>
        <w:t>Hernández.</w:t>
      </w:r>
      <w:r>
        <w:tab/>
      </w:r>
      <w:proofErr w:type="spellStart"/>
      <w:r>
        <w:t>Marvin</w:t>
      </w:r>
      <w:proofErr w:type="spellEnd"/>
      <w:r>
        <w:t xml:space="preserve"> Antonio Portillo Valencia TERCERA REGIDORA PROPIETARIA CUARTO REGIDOR PROPIETARIO</w:t>
      </w:r>
      <w:r>
        <w:rPr>
          <w:spacing w:val="-24"/>
        </w:rPr>
        <w:t xml:space="preserve"> </w:t>
      </w:r>
      <w:r>
        <w:t>INTO</w:t>
      </w: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spacing w:before="1"/>
        <w:rPr>
          <w:sz w:val="34"/>
        </w:rPr>
      </w:pPr>
    </w:p>
    <w:p w:rsidR="005956C1" w:rsidRDefault="005956C1" w:rsidP="005956C1">
      <w:pPr>
        <w:pStyle w:val="Textoindependiente"/>
        <w:tabs>
          <w:tab w:val="left" w:pos="4648"/>
        </w:tabs>
        <w:spacing w:line="276" w:lineRule="auto"/>
        <w:ind w:left="265" w:right="1063" w:firstLine="201"/>
      </w:pPr>
      <w:r>
        <w:t>Milton Galileo</w:t>
      </w:r>
      <w:r>
        <w:rPr>
          <w:spacing w:val="-4"/>
        </w:rPr>
        <w:t xml:space="preserve"> </w:t>
      </w:r>
      <w:r>
        <w:t>González</w:t>
      </w:r>
      <w:r>
        <w:rPr>
          <w:spacing w:val="-2"/>
        </w:rPr>
        <w:t xml:space="preserve"> </w:t>
      </w:r>
      <w:r>
        <w:t>López.</w:t>
      </w:r>
      <w:r>
        <w:tab/>
        <w:t>Mirna Guadalupe Martínez</w:t>
      </w:r>
      <w:r>
        <w:rPr>
          <w:spacing w:val="-13"/>
        </w:rPr>
        <w:t xml:space="preserve"> </w:t>
      </w:r>
      <w:r>
        <w:t>Romero. QUINTO</w:t>
      </w:r>
      <w:r>
        <w:rPr>
          <w:spacing w:val="-1"/>
        </w:rPr>
        <w:t xml:space="preserve"> </w:t>
      </w:r>
      <w:r>
        <w:t>REGIDOR PROPIETARIO.</w:t>
      </w:r>
      <w:r>
        <w:tab/>
        <w:t>SEXTO REGIDOR</w:t>
      </w:r>
      <w:r>
        <w:rPr>
          <w:spacing w:val="-4"/>
        </w:rPr>
        <w:t xml:space="preserve"> </w:t>
      </w:r>
      <w:r>
        <w:t>PROPIETARIO.</w:t>
      </w: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spacing w:before="1"/>
        <w:rPr>
          <w:sz w:val="34"/>
        </w:rPr>
      </w:pPr>
    </w:p>
    <w:p w:rsidR="005956C1" w:rsidRDefault="005956C1" w:rsidP="005956C1">
      <w:pPr>
        <w:pStyle w:val="Textoindependiente"/>
        <w:tabs>
          <w:tab w:val="left" w:pos="4383"/>
        </w:tabs>
        <w:ind w:right="662"/>
        <w:jc w:val="center"/>
      </w:pPr>
      <w:r>
        <w:t>Ezequiel</w:t>
      </w:r>
      <w:r>
        <w:rPr>
          <w:spacing w:val="-2"/>
        </w:rPr>
        <w:t xml:space="preserve"> </w:t>
      </w:r>
      <w:r>
        <w:t>Córdova</w:t>
      </w:r>
      <w:r>
        <w:rPr>
          <w:spacing w:val="-4"/>
        </w:rPr>
        <w:t xml:space="preserve"> </w:t>
      </w:r>
      <w:r>
        <w:t>Mejía.</w:t>
      </w:r>
      <w:r>
        <w:tab/>
        <w:t>Benjamín Alcides</w:t>
      </w:r>
      <w:r>
        <w:rPr>
          <w:spacing w:val="-1"/>
        </w:rPr>
        <w:t xml:space="preserve"> </w:t>
      </w:r>
      <w:r>
        <w:t>Ramírez.</w:t>
      </w:r>
    </w:p>
    <w:p w:rsidR="005956C1" w:rsidRDefault="005956C1" w:rsidP="005956C1">
      <w:pPr>
        <w:pStyle w:val="Textoindependiente"/>
        <w:tabs>
          <w:tab w:val="left" w:pos="4648"/>
        </w:tabs>
        <w:spacing w:before="41"/>
        <w:ind w:left="265"/>
      </w:pPr>
      <w:r>
        <w:t>SÉPTIMO REGIDOR</w:t>
      </w:r>
      <w:r>
        <w:rPr>
          <w:spacing w:val="-3"/>
        </w:rPr>
        <w:t xml:space="preserve"> </w:t>
      </w:r>
      <w:r>
        <w:t>PROPIETARIO.</w:t>
      </w:r>
      <w:r>
        <w:tab/>
        <w:t>OCTAVO REGIDOR</w:t>
      </w:r>
      <w:r>
        <w:rPr>
          <w:spacing w:val="-4"/>
        </w:rPr>
        <w:t xml:space="preserve"> </w:t>
      </w:r>
      <w:r>
        <w:t>PROPIETARIO.</w:t>
      </w: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spacing w:before="6"/>
        <w:rPr>
          <w:sz w:val="37"/>
        </w:rPr>
      </w:pPr>
    </w:p>
    <w:p w:rsidR="005956C1" w:rsidRDefault="005956C1" w:rsidP="005956C1">
      <w:pPr>
        <w:pStyle w:val="Textoindependiente"/>
        <w:tabs>
          <w:tab w:val="left" w:pos="5222"/>
          <w:tab w:val="left" w:pos="5930"/>
        </w:tabs>
        <w:spacing w:line="276" w:lineRule="auto"/>
        <w:ind w:left="265" w:right="741"/>
      </w:pPr>
      <w:r>
        <w:t>Francisco Neftalí</w:t>
      </w:r>
      <w:r>
        <w:rPr>
          <w:spacing w:val="-3"/>
        </w:rPr>
        <w:t xml:space="preserve"> </w:t>
      </w:r>
      <w:r>
        <w:t>Reyes</w:t>
      </w:r>
      <w:r>
        <w:rPr>
          <w:spacing w:val="-1"/>
        </w:rPr>
        <w:t xml:space="preserve"> </w:t>
      </w:r>
      <w:r>
        <w:t>Minero.</w:t>
      </w:r>
      <w:r>
        <w:tab/>
      </w:r>
      <w:r>
        <w:tab/>
        <w:t>Melvin Williams Fuentes. SEGUNDO</w:t>
      </w:r>
      <w:r>
        <w:rPr>
          <w:spacing w:val="-1"/>
        </w:rPr>
        <w:t xml:space="preserve"> </w:t>
      </w:r>
      <w:r>
        <w:t>REGIDOR</w:t>
      </w:r>
      <w:r>
        <w:rPr>
          <w:spacing w:val="-3"/>
        </w:rPr>
        <w:t xml:space="preserve"> </w:t>
      </w:r>
      <w:r>
        <w:t>SUPLENTE.</w:t>
      </w:r>
      <w:r>
        <w:tab/>
        <w:t>TERCER REGIDOR</w:t>
      </w:r>
      <w:r>
        <w:rPr>
          <w:spacing w:val="8"/>
        </w:rPr>
        <w:t xml:space="preserve"> </w:t>
      </w:r>
      <w:r>
        <w:rPr>
          <w:spacing w:val="-3"/>
        </w:rPr>
        <w:t>SUPLENTE.</w:t>
      </w: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rPr>
          <w:sz w:val="26"/>
        </w:rPr>
      </w:pPr>
    </w:p>
    <w:p w:rsidR="005956C1" w:rsidRDefault="005956C1" w:rsidP="005956C1">
      <w:pPr>
        <w:pStyle w:val="Textoindependiente"/>
        <w:spacing w:before="1"/>
        <w:rPr>
          <w:sz w:val="34"/>
        </w:rPr>
      </w:pPr>
    </w:p>
    <w:p w:rsidR="005956C1" w:rsidRDefault="005956C1" w:rsidP="005956C1">
      <w:pPr>
        <w:pStyle w:val="Textoindependiente"/>
        <w:tabs>
          <w:tab w:val="left" w:pos="5222"/>
          <w:tab w:val="left" w:pos="5490"/>
        </w:tabs>
        <w:spacing w:before="1" w:line="276" w:lineRule="auto"/>
        <w:ind w:left="265" w:right="821" w:firstLine="707"/>
      </w:pPr>
      <w:proofErr w:type="spellStart"/>
      <w:r>
        <w:t>Orsy</w:t>
      </w:r>
      <w:proofErr w:type="spellEnd"/>
      <w:r>
        <w:t xml:space="preserve"> Minero Díaz.</w:t>
      </w:r>
      <w:r>
        <w:tab/>
      </w:r>
      <w:proofErr w:type="spellStart"/>
      <w:r>
        <w:t>Rony</w:t>
      </w:r>
      <w:proofErr w:type="spellEnd"/>
      <w:r>
        <w:t xml:space="preserve"> Erasmo Santillana</w:t>
      </w:r>
      <w:r>
        <w:rPr>
          <w:spacing w:val="-10"/>
        </w:rPr>
        <w:t xml:space="preserve"> </w:t>
      </w:r>
      <w:r>
        <w:t>Asencio CUARTO</w:t>
      </w:r>
      <w:r>
        <w:rPr>
          <w:spacing w:val="-2"/>
        </w:rPr>
        <w:t xml:space="preserve"> </w:t>
      </w:r>
      <w:r>
        <w:t>REGIDOR</w:t>
      </w:r>
      <w:r>
        <w:rPr>
          <w:spacing w:val="-1"/>
        </w:rPr>
        <w:t xml:space="preserve"> </w:t>
      </w:r>
      <w:r>
        <w:t>SUPLENTE</w:t>
      </w:r>
      <w:r>
        <w:tab/>
      </w:r>
      <w:r>
        <w:tab/>
        <w:t>SECRETARIO</w:t>
      </w:r>
      <w:r>
        <w:rPr>
          <w:spacing w:val="-1"/>
        </w:rPr>
        <w:t xml:space="preserve"> </w:t>
      </w:r>
      <w:r>
        <w:t>MUNICIPAL</w:t>
      </w:r>
    </w:p>
    <w:sectPr w:rsidR="005956C1" w:rsidSect="005956C1">
      <w:pgSz w:w="12240" w:h="15840"/>
      <w:pgMar w:top="1500" w:right="980" w:bottom="1200" w:left="1720" w:header="0" w:footer="100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5956C1"/>
    <w:rsid w:val="005956C1"/>
    <w:rsid w:val="00C64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56C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956C1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956C1"/>
    <w:rPr>
      <w:rFonts w:ascii="Arial" w:eastAsia="Arial" w:hAnsi="Arial" w:cs="Arial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1198</Words>
  <Characters>6590</Characters>
  <Application>Microsoft Office Word</Application>
  <DocSecurity>0</DocSecurity>
  <Lines>54</Lines>
  <Paragraphs>15</Paragraphs>
  <ScaleCrop>false</ScaleCrop>
  <Company/>
  <LinksUpToDate>false</LinksUpToDate>
  <CharactersWithSpaces>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1</cp:revision>
  <dcterms:created xsi:type="dcterms:W3CDTF">2021-05-05T16:26:00Z</dcterms:created>
  <dcterms:modified xsi:type="dcterms:W3CDTF">2021-05-05T16:28:00Z</dcterms:modified>
</cp:coreProperties>
</file>